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521F" w14:textId="71119826" w:rsidR="404C9148" w:rsidRDefault="404C9148" w:rsidP="427A36F1">
      <w:pPr>
        <w:pStyle w:val="a8"/>
        <w:rPr>
          <w:lang w:val="el-GR"/>
        </w:rPr>
      </w:pPr>
      <w:r w:rsidRPr="427A36F1">
        <w:rPr>
          <w:lang w:val="el-GR"/>
        </w:rPr>
        <w:t>Ανάπτυξη Δράσης ενεργού πολίτη 2025-2026</w:t>
      </w:r>
    </w:p>
    <w:p w14:paraId="2BC5FA8C" w14:textId="2910D040" w:rsidR="00A54D36" w:rsidRDefault="00A54D36" w:rsidP="427A36F1">
      <w:pPr>
        <w:rPr>
          <w:b/>
          <w:bCs/>
          <w:sz w:val="28"/>
          <w:szCs w:val="28"/>
          <w:lang w:val="el-GR"/>
        </w:rPr>
      </w:pPr>
      <w:r w:rsidRPr="427A36F1">
        <w:rPr>
          <w:b/>
          <w:bCs/>
          <w:sz w:val="28"/>
          <w:szCs w:val="28"/>
          <w:lang w:val="el-GR"/>
        </w:rPr>
        <w:t xml:space="preserve">3ο </w:t>
      </w:r>
      <w:r w:rsidR="404C9148" w:rsidRPr="427A36F1">
        <w:rPr>
          <w:b/>
          <w:bCs/>
          <w:sz w:val="28"/>
          <w:szCs w:val="28"/>
          <w:lang w:val="el-GR"/>
        </w:rPr>
        <w:t xml:space="preserve">Εσπερινό </w:t>
      </w:r>
      <w:r w:rsidR="6E8ED559" w:rsidRPr="427A36F1">
        <w:rPr>
          <w:b/>
          <w:bCs/>
          <w:sz w:val="28"/>
          <w:szCs w:val="28"/>
          <w:lang w:val="el-GR"/>
        </w:rPr>
        <w:t>ΕΠΑΛ</w:t>
      </w:r>
      <w:r w:rsidR="404C9148" w:rsidRPr="427A36F1">
        <w:rPr>
          <w:b/>
          <w:bCs/>
          <w:sz w:val="28"/>
          <w:szCs w:val="28"/>
          <w:lang w:val="el-GR"/>
        </w:rPr>
        <w:t xml:space="preserve"> Χαλκίδας</w:t>
      </w:r>
    </w:p>
    <w:p w14:paraId="7F52A1F2" w14:textId="16309BB0"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Τίτλος Δράσης</w:t>
      </w:r>
    </w:p>
    <w:p w14:paraId="08760241" w14:textId="4BE62560" w:rsidR="51FD4F83" w:rsidRPr="00B76D98" w:rsidRDefault="51FD4F83" w:rsidP="427A36F1">
      <w:pPr>
        <w:spacing w:before="240" w:after="240"/>
        <w:rPr>
          <w:lang w:val="el-GR"/>
        </w:rPr>
      </w:pPr>
      <w:r w:rsidRPr="427A36F1">
        <w:rPr>
          <w:rFonts w:ascii="Cambria" w:eastAsia="Cambria" w:hAnsi="Cambria" w:cs="Cambria"/>
          <w:lang w:val="el-GR"/>
        </w:rPr>
        <w:t>«Φορολογική συνείδηση: Υπεύθυνος πολίτης – Δίκαιη κοινωνία»</w:t>
      </w:r>
    </w:p>
    <w:p w14:paraId="0E6AA2E4" w14:textId="20ADE239"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Επίπεδο</w:t>
      </w:r>
    </w:p>
    <w:p w14:paraId="1DACB399" w14:textId="59D9C068" w:rsidR="51FD4F83" w:rsidRPr="00B76D98" w:rsidRDefault="51FD4F83" w:rsidP="427A36F1">
      <w:pPr>
        <w:spacing w:before="240" w:after="240"/>
        <w:rPr>
          <w:lang w:val="el-GR"/>
        </w:rPr>
      </w:pPr>
      <w:r w:rsidRPr="427A36F1">
        <w:rPr>
          <w:rFonts w:ascii="Cambria" w:eastAsia="Cambria" w:hAnsi="Cambria" w:cs="Cambria"/>
          <w:lang w:val="el-GR"/>
        </w:rPr>
        <w:t>ΛΥΚΕΙΟ</w:t>
      </w:r>
    </w:p>
    <w:p w14:paraId="52AF8E22" w14:textId="0D5D5B12"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Θεματικό Πεδίο</w:t>
      </w:r>
    </w:p>
    <w:p w14:paraId="62DA3177" w14:textId="1F7C3C5C" w:rsidR="51FD4F83" w:rsidRPr="00B76D98" w:rsidRDefault="51FD4F83" w:rsidP="427A36F1">
      <w:pPr>
        <w:spacing w:before="240" w:after="240"/>
        <w:rPr>
          <w:lang w:val="el-GR"/>
        </w:rPr>
      </w:pPr>
      <w:r w:rsidRPr="427A36F1">
        <w:rPr>
          <w:rFonts w:ascii="Cambria" w:eastAsia="Cambria" w:hAnsi="Cambria" w:cs="Cambria"/>
          <w:lang w:val="el-GR"/>
        </w:rPr>
        <w:t>SDG 8 Αξιοπρεπής εργασία και οικονομική ανάπτυξη, SDG 10 Λιγότερες Ανισότητες, SDG 16 Ειρήνη, Δικαιοσύνη και ισχυροί θεσμοί</w:t>
      </w:r>
    </w:p>
    <w:p w14:paraId="64F672B7" w14:textId="4F8370E6"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Σύντομη Περιγραφή της Δράσης</w:t>
      </w:r>
    </w:p>
    <w:p w14:paraId="55241E06" w14:textId="021AA733" w:rsidR="51FD4F83" w:rsidRPr="00B76D98" w:rsidRDefault="51FD4F83" w:rsidP="427A36F1">
      <w:pPr>
        <w:spacing w:before="240" w:after="240"/>
        <w:rPr>
          <w:lang w:val="el-GR"/>
        </w:rPr>
      </w:pPr>
      <w:r w:rsidRPr="427A36F1">
        <w:rPr>
          <w:rFonts w:ascii="Cambria" w:eastAsia="Cambria" w:hAnsi="Cambria" w:cs="Cambria"/>
          <w:lang w:val="el-GR"/>
        </w:rPr>
        <w:t>Η δράση οργανώθηκε στο πλαίσιο του μαθήματος Πολιτική Παιδεία της Α΄ Λυκείου και αφορούσε την κατανόηση της φορολογικής συνείδησης και του ρόλου των φόρων στη λειτουργία του κράτους. Οι μαθητές, στο πλαίσιο βιωματικής και συνεργατικής μάθησης, ανέλαβαν να δημιουργήσουν μια υποθετική επιχείρηση και να διερευνήσουν τις υποχρεώσεις της απέναντι στο κράτος, εστιάζοντας στη σημασία της φορολογίας και στις συνέπειες της φοροδιαφυγής.</w:t>
      </w:r>
    </w:p>
    <w:p w14:paraId="77E7C9D1" w14:textId="14A01FAA" w:rsidR="51FD4F83" w:rsidRPr="00B76D98" w:rsidRDefault="51FD4F83" w:rsidP="427A36F1">
      <w:pPr>
        <w:spacing w:before="240" w:after="240"/>
        <w:rPr>
          <w:lang w:val="el-GR"/>
        </w:rPr>
      </w:pPr>
      <w:r w:rsidRPr="427A36F1">
        <w:rPr>
          <w:rFonts w:ascii="Cambria" w:eastAsia="Cambria" w:hAnsi="Cambria" w:cs="Cambria"/>
          <w:lang w:val="el-GR"/>
        </w:rPr>
        <w:t>Στη συνέχεια, οι μαθητές ομαδοποίησαν τα δεδομένα τους και δημιούργησαν παρουσιάσεις, τις οποίες παρουσίασαν στο σύνολο της τάξης. Η παρουσίαση σχεδιάστηκε αποκλειστικά από τους μαθητές, ενισχύοντας το αίσθημα ενεργού συμμετοχής. Στόχος ήταν η ενημέρωση, η ενίσχυση της κριτικής σκέψης, η καλλιέργεια κοινωνικής ευαισθησίας και η σύνδεση της θεωρίας του μαθήματος με την πραγματική ζωή.</w:t>
      </w:r>
    </w:p>
    <w:p w14:paraId="4D42C4AF" w14:textId="76B40091"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Μάθημα που εντάσσεται</w:t>
      </w:r>
    </w:p>
    <w:p w14:paraId="44415D58" w14:textId="1E45CB22" w:rsidR="51FD4F83" w:rsidRPr="00B76D98" w:rsidRDefault="51FD4F83" w:rsidP="427A36F1">
      <w:pPr>
        <w:spacing w:before="240" w:after="240"/>
        <w:rPr>
          <w:lang w:val="el-GR"/>
        </w:rPr>
      </w:pPr>
      <w:r w:rsidRPr="427A36F1">
        <w:rPr>
          <w:rFonts w:ascii="Cambria" w:eastAsia="Cambria" w:hAnsi="Cambria" w:cs="Cambria"/>
          <w:lang w:val="el-GR"/>
        </w:rPr>
        <w:t xml:space="preserve">Η δράση εντάσσεται στο μάθημα της Πολιτικής Παιδείας της Α΄ Λυκείου, θεματική ενότητα: «Φορολογική συνείδηση». Η θεματολογία ανταποκρίνεται στους στόχους του μαθήματος για κατανόηση της λειτουργίας του κράτους και της σημασίας της φορολογίας, ενώ </w:t>
      </w:r>
      <w:r w:rsidRPr="427A36F1">
        <w:rPr>
          <w:rFonts w:ascii="Cambria" w:eastAsia="Cambria" w:hAnsi="Cambria" w:cs="Cambria"/>
          <w:lang w:val="el-GR"/>
        </w:rPr>
        <w:lastRenderedPageBreak/>
        <w:t>παράλληλα καλλιεργεί τη φορολογική συνείδηση, την υπευθυνότητα και την ενεργό πολιτειότητα των μαθητών.</w:t>
      </w:r>
    </w:p>
    <w:p w14:paraId="46C6A3D9" w14:textId="1270B266"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Προσδοκώμενα Μαθησιακά Αποτελέσματα</w:t>
      </w:r>
    </w:p>
    <w:p w14:paraId="7588E9AB" w14:textId="7547166F" w:rsidR="73C5D8F6" w:rsidRPr="00B76D98" w:rsidRDefault="73C5D8F6" w:rsidP="427A36F1">
      <w:pPr>
        <w:spacing w:before="240" w:after="240"/>
        <w:rPr>
          <w:lang w:val="el-GR"/>
        </w:rPr>
      </w:pPr>
      <w:r w:rsidRPr="427A36F1">
        <w:rPr>
          <w:rFonts w:ascii="Cambria" w:eastAsia="Cambria" w:hAnsi="Cambria" w:cs="Cambria"/>
          <w:lang w:val="el-GR"/>
        </w:rPr>
        <w:t xml:space="preserve">1. </w:t>
      </w:r>
      <w:r w:rsidR="51FD4F83" w:rsidRPr="427A36F1">
        <w:rPr>
          <w:rFonts w:ascii="Cambria" w:eastAsia="Cambria" w:hAnsi="Cambria" w:cs="Cambria"/>
          <w:lang w:val="el-GR"/>
        </w:rPr>
        <w:t>Κατανόηση της έννοιας των φόρων και του ρόλου τους στη λειτουργία του κράτους.</w:t>
      </w:r>
      <w:r w:rsidRPr="00B76D98">
        <w:rPr>
          <w:lang w:val="el-GR"/>
        </w:rPr>
        <w:br/>
      </w:r>
      <w:r w:rsidR="46972F12" w:rsidRPr="427A36F1">
        <w:rPr>
          <w:rFonts w:ascii="Cambria" w:eastAsia="Cambria" w:hAnsi="Cambria" w:cs="Cambria"/>
          <w:lang w:val="el-GR"/>
        </w:rPr>
        <w:t>2.</w:t>
      </w:r>
      <w:r w:rsidR="51FD4F83" w:rsidRPr="427A36F1">
        <w:rPr>
          <w:rFonts w:ascii="Cambria" w:eastAsia="Cambria" w:hAnsi="Cambria" w:cs="Cambria"/>
          <w:lang w:val="el-GR"/>
        </w:rPr>
        <w:t xml:space="preserve"> Σύνδεση της οικονομικής δραστηριότητας των επιχειρήσεων με τις φορολογικές υποχρεώσεις.</w:t>
      </w:r>
      <w:r w:rsidRPr="00B76D98">
        <w:rPr>
          <w:lang w:val="el-GR"/>
        </w:rPr>
        <w:br/>
      </w:r>
      <w:r w:rsidR="7AB8882C" w:rsidRPr="427A36F1">
        <w:rPr>
          <w:rFonts w:ascii="Cambria" w:eastAsia="Cambria" w:hAnsi="Cambria" w:cs="Cambria"/>
          <w:lang w:val="el-GR"/>
        </w:rPr>
        <w:t>3.</w:t>
      </w:r>
      <w:r w:rsidR="51FD4F83" w:rsidRPr="427A36F1">
        <w:rPr>
          <w:rFonts w:ascii="Cambria" w:eastAsia="Cambria" w:hAnsi="Cambria" w:cs="Cambria"/>
          <w:lang w:val="el-GR"/>
        </w:rPr>
        <w:t xml:space="preserve"> Ανάπτυξη δεξιοτήτων έρευνας, συνεργασίας και παρουσίασης.</w:t>
      </w:r>
      <w:r w:rsidRPr="00B76D98">
        <w:rPr>
          <w:lang w:val="el-GR"/>
        </w:rPr>
        <w:br/>
      </w:r>
      <w:r w:rsidR="7000BC55" w:rsidRPr="427A36F1">
        <w:rPr>
          <w:rFonts w:ascii="Cambria" w:eastAsia="Cambria" w:hAnsi="Cambria" w:cs="Cambria"/>
          <w:lang w:val="el-GR"/>
        </w:rPr>
        <w:t xml:space="preserve">4. </w:t>
      </w:r>
      <w:r w:rsidR="2A9444A6" w:rsidRPr="427A36F1">
        <w:rPr>
          <w:rFonts w:ascii="Cambria" w:eastAsia="Cambria" w:hAnsi="Cambria" w:cs="Cambria"/>
          <w:lang w:val="el-GR"/>
        </w:rPr>
        <w:t xml:space="preserve"> </w:t>
      </w:r>
      <w:r w:rsidR="51FD4F83" w:rsidRPr="427A36F1">
        <w:rPr>
          <w:rFonts w:ascii="Cambria" w:eastAsia="Cambria" w:hAnsi="Cambria" w:cs="Cambria"/>
          <w:lang w:val="el-GR"/>
        </w:rPr>
        <w:t>Ενίσχυση της κριτικής σκέψης σχετικά με τη φοροδιαφυγή και τις κοινωνικές της συνέπειες.</w:t>
      </w:r>
      <w:r w:rsidRPr="00B76D98">
        <w:rPr>
          <w:lang w:val="el-GR"/>
        </w:rPr>
        <w:br/>
      </w:r>
      <w:r w:rsidR="4643DB34" w:rsidRPr="427A36F1">
        <w:rPr>
          <w:rFonts w:ascii="Cambria" w:eastAsia="Cambria" w:hAnsi="Cambria" w:cs="Cambria"/>
          <w:lang w:val="el-GR"/>
        </w:rPr>
        <w:t xml:space="preserve">5. </w:t>
      </w:r>
      <w:r w:rsidR="51FD4F83" w:rsidRPr="427A36F1">
        <w:rPr>
          <w:rFonts w:ascii="Cambria" w:eastAsia="Cambria" w:hAnsi="Cambria" w:cs="Cambria"/>
          <w:lang w:val="el-GR"/>
        </w:rPr>
        <w:t>Καλλιέργεια υπευθυνότητας και ενεργούς συμμετοχής ως πολίτες.</w:t>
      </w:r>
    </w:p>
    <w:p w14:paraId="123EB62C" w14:textId="4816819B"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Πεδίο Υλοποίησης</w:t>
      </w:r>
    </w:p>
    <w:p w14:paraId="3AA62B46" w14:textId="4E390674" w:rsidR="51FD4F83" w:rsidRPr="00B76D98" w:rsidRDefault="51FD4F83" w:rsidP="427A36F1">
      <w:pPr>
        <w:spacing w:before="240" w:after="240"/>
        <w:rPr>
          <w:lang w:val="el-GR"/>
        </w:rPr>
      </w:pPr>
      <w:r w:rsidRPr="427A36F1">
        <w:rPr>
          <w:rFonts w:ascii="Cambria" w:eastAsia="Cambria" w:hAnsi="Cambria" w:cs="Cambria"/>
          <w:lang w:val="el-GR"/>
        </w:rPr>
        <w:t>Αίθουσα διδασκαλίας – μαθητές Α΄ τάξης Λυκείου.</w:t>
      </w:r>
    </w:p>
    <w:p w14:paraId="75C8AF92" w14:textId="5DB17323" w:rsidR="51FD4F83" w:rsidRDefault="51FD4F83" w:rsidP="427A36F1">
      <w:pPr>
        <w:pStyle w:val="1"/>
        <w:spacing w:before="322" w:after="322"/>
        <w:rPr>
          <w:rFonts w:ascii="Cambria" w:eastAsia="Cambria" w:hAnsi="Cambria" w:cs="Cambria"/>
          <w:sz w:val="32"/>
          <w:szCs w:val="32"/>
          <w:lang w:val="el-GR"/>
        </w:rPr>
      </w:pPr>
      <w:r w:rsidRPr="427A36F1">
        <w:rPr>
          <w:rFonts w:ascii="Cambria" w:eastAsia="Cambria" w:hAnsi="Cambria" w:cs="Cambria"/>
          <w:sz w:val="32"/>
          <w:szCs w:val="32"/>
          <w:lang w:val="el-GR"/>
        </w:rPr>
        <w:t>Φάσεις Υλοποίησης της Δράσης</w:t>
      </w:r>
    </w:p>
    <w:p w14:paraId="359BA1E8" w14:textId="252EA4BB"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1. Διερεύνηση (2 διδακτικές ώρες)</w:t>
      </w:r>
    </w:p>
    <w:p w14:paraId="3969A8D7" w14:textId="63E13760" w:rsidR="51FD4F83" w:rsidRPr="00B76D98" w:rsidRDefault="51FD4F83" w:rsidP="427A36F1">
      <w:pPr>
        <w:spacing w:before="240" w:after="240"/>
        <w:rPr>
          <w:lang w:val="el-GR"/>
        </w:rPr>
      </w:pPr>
      <w:r w:rsidRPr="427A36F1">
        <w:rPr>
          <w:rFonts w:ascii="Cambria" w:eastAsia="Cambria" w:hAnsi="Cambria" w:cs="Cambria"/>
          <w:lang w:val="el-GR"/>
        </w:rPr>
        <w:t>Οι μαθητές, μέσα από διάλογο και ανταλλαγή απόψεων, προσέγγισαν το θέμα της φορολογικής συνείδησης. Ο εκπαιδευτικός έθεσε ερωτήματα όπως «Γιατί πληρώνουμε φόρους;» και «Τι θα συνέβαινε αν οι επιχειρήσεις δεν πλήρωναν φόρους;».</w:t>
      </w:r>
    </w:p>
    <w:p w14:paraId="64105C51" w14:textId="6A069BD4" w:rsidR="51FD4F83" w:rsidRPr="00B76D98" w:rsidRDefault="51FD4F83" w:rsidP="427A36F1">
      <w:pPr>
        <w:spacing w:before="240" w:after="240"/>
        <w:rPr>
          <w:lang w:val="el-GR"/>
        </w:rPr>
      </w:pPr>
      <w:r w:rsidRPr="427A36F1">
        <w:rPr>
          <w:rFonts w:ascii="Cambria" w:eastAsia="Cambria" w:hAnsi="Cambria" w:cs="Cambria"/>
          <w:lang w:val="el-GR"/>
        </w:rPr>
        <w:t>Ακολούθησε συζήτηση και σύνδεση με την καθημερινότητα (δημόσια αγαθά και υπηρεσίες), με στόχο την κατανόηση της σημασίας της φορολογίας.</w:t>
      </w:r>
    </w:p>
    <w:p w14:paraId="27BEAD74" w14:textId="15543EF4" w:rsidR="51FD4F83" w:rsidRPr="00B76D98" w:rsidRDefault="51FD4F83" w:rsidP="427A36F1">
      <w:pPr>
        <w:spacing w:before="240" w:after="240"/>
        <w:rPr>
          <w:lang w:val="el-GR"/>
        </w:rPr>
      </w:pPr>
      <w:r w:rsidRPr="427A36F1">
        <w:rPr>
          <w:rFonts w:ascii="Cambria" w:eastAsia="Cambria" w:hAnsi="Cambria" w:cs="Cambria"/>
          <w:lang w:val="el-GR"/>
        </w:rPr>
        <w:t>Εργαλεία: συζήτηση, πίνακας ιδεών.</w:t>
      </w:r>
    </w:p>
    <w:p w14:paraId="029971A8" w14:textId="40960295"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2. Προετοιμασία/Σχεδιασμός (3 διδακτικές ώρες)</w:t>
      </w:r>
    </w:p>
    <w:p w14:paraId="3DA2654A" w14:textId="6B4E7AB2" w:rsidR="51FD4F83" w:rsidRPr="00B76D98" w:rsidRDefault="51FD4F83" w:rsidP="427A36F1">
      <w:pPr>
        <w:spacing w:before="240" w:after="240"/>
        <w:rPr>
          <w:lang w:val="el-GR"/>
        </w:rPr>
      </w:pPr>
      <w:r w:rsidRPr="427A36F1">
        <w:rPr>
          <w:rFonts w:ascii="Cambria" w:eastAsia="Cambria" w:hAnsi="Cambria" w:cs="Cambria"/>
          <w:lang w:val="el-GR"/>
        </w:rPr>
        <w:t>Οι μαθητές χωρίστηκαν σε ομάδες και ανέλαβαν να δημιουργήσουν μια υποθετική επιχείρηση (π.χ. καφέ, κατάστημα, ηλεκτρονικό κατάστημα).</w:t>
      </w:r>
    </w:p>
    <w:p w14:paraId="770D95BE" w14:textId="4EF651D8" w:rsidR="51FD4F83" w:rsidRPr="00B76D98" w:rsidRDefault="51FD4F83" w:rsidP="427A36F1">
      <w:pPr>
        <w:spacing w:before="240" w:after="240"/>
        <w:rPr>
          <w:lang w:val="el-GR"/>
        </w:rPr>
      </w:pPr>
      <w:r w:rsidRPr="427A36F1">
        <w:rPr>
          <w:rFonts w:ascii="Cambria" w:eastAsia="Cambria" w:hAnsi="Cambria" w:cs="Cambria"/>
          <w:lang w:val="el-GR"/>
        </w:rPr>
        <w:t>Κάθε ομάδα καθόρισε:</w:t>
      </w:r>
      <w:r w:rsidRPr="00B76D98">
        <w:rPr>
          <w:lang w:val="el-GR"/>
        </w:rPr>
        <w:br/>
      </w:r>
      <w:r w:rsidRPr="427A36F1">
        <w:rPr>
          <w:rFonts w:ascii="Cambria" w:eastAsia="Cambria" w:hAnsi="Cambria" w:cs="Cambria"/>
          <w:lang w:val="el-GR"/>
        </w:rPr>
        <w:t xml:space="preserve"> </w:t>
      </w:r>
      <w:r w:rsidR="7B851D41" w:rsidRPr="427A36F1">
        <w:rPr>
          <w:rFonts w:ascii="Cambria" w:eastAsia="Cambria" w:hAnsi="Cambria" w:cs="Cambria"/>
          <w:lang w:val="el-GR"/>
        </w:rPr>
        <w:t>1.</w:t>
      </w:r>
      <w:r w:rsidRPr="427A36F1">
        <w:rPr>
          <w:rFonts w:ascii="Cambria" w:eastAsia="Cambria" w:hAnsi="Cambria" w:cs="Cambria"/>
          <w:lang w:val="el-GR"/>
        </w:rPr>
        <w:t xml:space="preserve"> το είδος της επιχείρησης</w:t>
      </w:r>
      <w:r w:rsidRPr="00B76D98">
        <w:rPr>
          <w:lang w:val="el-GR"/>
        </w:rPr>
        <w:br/>
      </w:r>
      <w:r w:rsidRPr="427A36F1">
        <w:rPr>
          <w:rFonts w:ascii="Cambria" w:eastAsia="Cambria" w:hAnsi="Cambria" w:cs="Cambria"/>
          <w:lang w:val="el-GR"/>
        </w:rPr>
        <w:t xml:space="preserve"> </w:t>
      </w:r>
      <w:r w:rsidR="5780B815" w:rsidRPr="427A36F1">
        <w:rPr>
          <w:rFonts w:ascii="Cambria" w:eastAsia="Cambria" w:hAnsi="Cambria" w:cs="Cambria"/>
          <w:lang w:val="el-GR"/>
        </w:rPr>
        <w:t>2.</w:t>
      </w:r>
      <w:r w:rsidRPr="427A36F1">
        <w:rPr>
          <w:rFonts w:ascii="Cambria" w:eastAsia="Cambria" w:hAnsi="Cambria" w:cs="Cambria"/>
          <w:lang w:val="el-GR"/>
        </w:rPr>
        <w:t xml:space="preserve"> τα προϊόντα ή τις υπηρεσίες που προσφέρει</w:t>
      </w:r>
      <w:r w:rsidRPr="00B76D98">
        <w:rPr>
          <w:lang w:val="el-GR"/>
        </w:rPr>
        <w:br/>
      </w:r>
      <w:r w:rsidRPr="427A36F1">
        <w:rPr>
          <w:rFonts w:ascii="Cambria" w:eastAsia="Cambria" w:hAnsi="Cambria" w:cs="Cambria"/>
          <w:lang w:val="el-GR"/>
        </w:rPr>
        <w:t xml:space="preserve"> </w:t>
      </w:r>
      <w:r w:rsidR="2FF7AFDD" w:rsidRPr="427A36F1">
        <w:rPr>
          <w:rFonts w:ascii="Cambria" w:eastAsia="Cambria" w:hAnsi="Cambria" w:cs="Cambria"/>
          <w:lang w:val="el-GR"/>
        </w:rPr>
        <w:t>3</w:t>
      </w:r>
      <w:r w:rsidR="5666CC81" w:rsidRPr="427A36F1">
        <w:rPr>
          <w:rFonts w:ascii="Cambria" w:eastAsia="Cambria" w:hAnsi="Cambria" w:cs="Cambria"/>
          <w:lang w:val="el-GR"/>
        </w:rPr>
        <w:t>.</w:t>
      </w:r>
      <w:r w:rsidRPr="427A36F1">
        <w:rPr>
          <w:rFonts w:ascii="Cambria" w:eastAsia="Cambria" w:hAnsi="Cambria" w:cs="Cambria"/>
          <w:lang w:val="el-GR"/>
        </w:rPr>
        <w:t xml:space="preserve"> βασικά στοιχεία κόστους και εσόδων</w:t>
      </w:r>
    </w:p>
    <w:p w14:paraId="47CB0357" w14:textId="176AFE80" w:rsidR="51FD4F83" w:rsidRDefault="51FD4F83" w:rsidP="427A36F1">
      <w:pPr>
        <w:spacing w:before="240" w:after="240"/>
        <w:rPr>
          <w:rFonts w:ascii="Cambria" w:eastAsia="Cambria" w:hAnsi="Cambria" w:cs="Cambria"/>
          <w:lang w:val="el-GR"/>
        </w:rPr>
      </w:pPr>
      <w:r w:rsidRPr="427A36F1">
        <w:rPr>
          <w:rFonts w:ascii="Cambria" w:eastAsia="Cambria" w:hAnsi="Cambria" w:cs="Cambria"/>
          <w:lang w:val="el-GR"/>
        </w:rPr>
        <w:t>Στη συνέχεια, οι ομάδες διερεύνησαν:</w:t>
      </w:r>
      <w:r w:rsidRPr="00B76D98">
        <w:rPr>
          <w:lang w:val="el-GR"/>
        </w:rPr>
        <w:br/>
      </w:r>
      <w:r w:rsidR="729CD698" w:rsidRPr="427A36F1">
        <w:rPr>
          <w:rFonts w:ascii="Cambria" w:eastAsia="Cambria" w:hAnsi="Cambria" w:cs="Cambria"/>
          <w:lang w:val="el-GR"/>
        </w:rPr>
        <w:t>1.</w:t>
      </w:r>
      <w:r w:rsidRPr="427A36F1">
        <w:rPr>
          <w:rFonts w:ascii="Cambria" w:eastAsia="Cambria" w:hAnsi="Cambria" w:cs="Cambria"/>
          <w:lang w:val="el-GR"/>
        </w:rPr>
        <w:t xml:space="preserve"> τους φόρους που αφορούν την επιχείρησή τους</w:t>
      </w:r>
      <w:r w:rsidRPr="00B76D98">
        <w:rPr>
          <w:lang w:val="el-GR"/>
        </w:rPr>
        <w:br/>
      </w:r>
      <w:r w:rsidR="03AA519E" w:rsidRPr="427A36F1">
        <w:rPr>
          <w:rFonts w:ascii="Cambria" w:eastAsia="Cambria" w:hAnsi="Cambria" w:cs="Cambria"/>
          <w:lang w:val="el-GR"/>
        </w:rPr>
        <w:lastRenderedPageBreak/>
        <w:t>2.</w:t>
      </w:r>
      <w:r w:rsidRPr="427A36F1">
        <w:rPr>
          <w:rFonts w:ascii="Cambria" w:eastAsia="Cambria" w:hAnsi="Cambria" w:cs="Cambria"/>
          <w:lang w:val="el-GR"/>
        </w:rPr>
        <w:t xml:space="preserve"> τις συνέπειες της μη καταβολής φόρων</w:t>
      </w:r>
      <w:r w:rsidRPr="00B76D98">
        <w:rPr>
          <w:lang w:val="el-GR"/>
        </w:rPr>
        <w:br/>
      </w:r>
      <w:r w:rsidR="2D592DDE" w:rsidRPr="427A36F1">
        <w:rPr>
          <w:rFonts w:ascii="Cambria" w:eastAsia="Cambria" w:hAnsi="Cambria" w:cs="Cambria"/>
          <w:lang w:val="el-GR"/>
        </w:rPr>
        <w:t>3.</w:t>
      </w:r>
      <w:r w:rsidRPr="427A36F1">
        <w:rPr>
          <w:rFonts w:ascii="Cambria" w:eastAsia="Cambria" w:hAnsi="Cambria" w:cs="Cambria"/>
          <w:lang w:val="el-GR"/>
        </w:rPr>
        <w:t xml:space="preserve"> τον ρόλο της φορολογίας στην κοινωνία</w:t>
      </w:r>
    </w:p>
    <w:p w14:paraId="5AB071AC" w14:textId="71759A1B" w:rsidR="51FD4F83" w:rsidRPr="00B76D98" w:rsidRDefault="51FD4F83" w:rsidP="427A36F1">
      <w:pPr>
        <w:spacing w:before="240" w:after="240"/>
        <w:rPr>
          <w:lang w:val="el-GR"/>
        </w:rPr>
      </w:pPr>
      <w:r w:rsidRPr="427A36F1">
        <w:rPr>
          <w:rFonts w:ascii="Cambria" w:eastAsia="Cambria" w:hAnsi="Cambria" w:cs="Cambria"/>
          <w:lang w:val="el-GR"/>
        </w:rPr>
        <w:t xml:space="preserve">Κάθε ομάδα πραγματοποίησε έρευνα, μελέτησε πηγές και προετοίμασε </w:t>
      </w:r>
      <w:r w:rsidR="50DAC632" w:rsidRPr="427A36F1">
        <w:rPr>
          <w:rFonts w:ascii="Cambria" w:eastAsia="Cambria" w:hAnsi="Cambria" w:cs="Cambria"/>
          <w:lang w:val="el-GR"/>
        </w:rPr>
        <w:t>το υλικό που θα παρουσίαζε</w:t>
      </w:r>
      <w:r w:rsidRPr="427A36F1">
        <w:rPr>
          <w:rFonts w:ascii="Cambria" w:eastAsia="Cambria" w:hAnsi="Cambria" w:cs="Cambria"/>
          <w:lang w:val="el-GR"/>
        </w:rPr>
        <w:t>. Ακολούθησε επεξεργασία υλικού και οργάνωση της παρουσίασης.</w:t>
      </w:r>
    </w:p>
    <w:p w14:paraId="48DB86E6" w14:textId="5A3EA2F3"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3. Υλοποίηση (3 διδακτικές ώρες)</w:t>
      </w:r>
    </w:p>
    <w:p w14:paraId="1298FC8F" w14:textId="03B121A3" w:rsidR="51FD4F83" w:rsidRPr="00B76D98" w:rsidRDefault="51FD4F83" w:rsidP="427A36F1">
      <w:pPr>
        <w:spacing w:before="240" w:after="240"/>
        <w:rPr>
          <w:lang w:val="el-GR"/>
        </w:rPr>
      </w:pPr>
      <w:r w:rsidRPr="427A36F1">
        <w:rPr>
          <w:rFonts w:ascii="Cambria" w:eastAsia="Cambria" w:hAnsi="Cambria" w:cs="Cambria"/>
          <w:lang w:val="el-GR"/>
        </w:rPr>
        <w:t>Η παρουσίαση πραγματοποιήθηκε στην αίθουσα της τάξης, με τη συμμετοχή των μαθητών.</w:t>
      </w:r>
    </w:p>
    <w:p w14:paraId="3E8F7641" w14:textId="1153E3C5" w:rsidR="51FD4F83" w:rsidRPr="00B76D98" w:rsidRDefault="51FD4F83" w:rsidP="427A36F1">
      <w:pPr>
        <w:spacing w:before="240" w:after="240"/>
        <w:rPr>
          <w:lang w:val="el-GR"/>
        </w:rPr>
      </w:pPr>
      <w:r w:rsidRPr="427A36F1">
        <w:rPr>
          <w:rFonts w:ascii="Cambria" w:eastAsia="Cambria" w:hAnsi="Cambria" w:cs="Cambria"/>
          <w:lang w:val="el-GR"/>
        </w:rPr>
        <w:t>Οι μαθητές παρουσίασαν το έργο τους με  προφορική αφήγηση και ερωταπαντήσεις με το κοινό. Η παρουσίαση σχεδιάστηκε και υλοποιήθηκε αποκλειστικά από τους μαθητές, ενισχύοντας το αίσθημα πρωτοβουλίας και ενεργού πολιτειότητας.</w:t>
      </w:r>
    </w:p>
    <w:p w14:paraId="6BF2029D" w14:textId="474D4CE7" w:rsidR="51FD4F83" w:rsidRPr="00B76D98" w:rsidRDefault="51FD4F83" w:rsidP="427A36F1">
      <w:pPr>
        <w:spacing w:before="240" w:after="240"/>
        <w:rPr>
          <w:lang w:val="el-GR"/>
        </w:rPr>
      </w:pPr>
      <w:r w:rsidRPr="427A36F1">
        <w:rPr>
          <w:rFonts w:ascii="Cambria" w:eastAsia="Cambria" w:hAnsi="Cambria" w:cs="Cambria"/>
          <w:lang w:val="el-GR"/>
        </w:rPr>
        <w:t>Κάθε ομάδα παρουσίασε:</w:t>
      </w:r>
      <w:r w:rsidRPr="00B76D98">
        <w:rPr>
          <w:lang w:val="el-GR"/>
        </w:rPr>
        <w:br/>
      </w:r>
      <w:r w:rsidRPr="427A36F1">
        <w:rPr>
          <w:rFonts w:ascii="Cambria" w:eastAsia="Cambria" w:hAnsi="Cambria" w:cs="Cambria"/>
          <w:lang w:val="el-GR"/>
        </w:rPr>
        <w:t xml:space="preserve"> </w:t>
      </w:r>
      <w:r w:rsidR="535199A3" w:rsidRPr="427A36F1">
        <w:rPr>
          <w:rFonts w:ascii="Cambria" w:eastAsia="Cambria" w:hAnsi="Cambria" w:cs="Cambria"/>
          <w:lang w:val="el-GR"/>
        </w:rPr>
        <w:t>1.</w:t>
      </w:r>
      <w:r w:rsidR="6064038D" w:rsidRPr="427A36F1">
        <w:rPr>
          <w:rFonts w:ascii="Cambria" w:eastAsia="Cambria" w:hAnsi="Cambria" w:cs="Cambria"/>
          <w:lang w:val="el-GR"/>
        </w:rPr>
        <w:t xml:space="preserve"> </w:t>
      </w:r>
      <w:r w:rsidRPr="427A36F1">
        <w:rPr>
          <w:rFonts w:ascii="Cambria" w:eastAsia="Cambria" w:hAnsi="Cambria" w:cs="Cambria"/>
          <w:lang w:val="el-GR"/>
        </w:rPr>
        <w:t>την επιχείρηση που δημιούργησε</w:t>
      </w:r>
      <w:r w:rsidRPr="00B76D98">
        <w:rPr>
          <w:lang w:val="el-GR"/>
        </w:rPr>
        <w:br/>
      </w:r>
      <w:r w:rsidRPr="427A36F1">
        <w:rPr>
          <w:rFonts w:ascii="Cambria" w:eastAsia="Cambria" w:hAnsi="Cambria" w:cs="Cambria"/>
          <w:lang w:val="el-GR"/>
        </w:rPr>
        <w:t xml:space="preserve"> </w:t>
      </w:r>
      <w:r w:rsidR="6A47016F" w:rsidRPr="427A36F1">
        <w:rPr>
          <w:rFonts w:ascii="Cambria" w:eastAsia="Cambria" w:hAnsi="Cambria" w:cs="Cambria"/>
          <w:lang w:val="el-GR"/>
        </w:rPr>
        <w:t>2.</w:t>
      </w:r>
      <w:r w:rsidRPr="427A36F1">
        <w:rPr>
          <w:rFonts w:ascii="Cambria" w:eastAsia="Cambria" w:hAnsi="Cambria" w:cs="Cambria"/>
          <w:lang w:val="el-GR"/>
        </w:rPr>
        <w:t xml:space="preserve"> βασικά οικονομικά στοιχεία</w:t>
      </w:r>
      <w:r w:rsidRPr="00B76D98">
        <w:rPr>
          <w:lang w:val="el-GR"/>
        </w:rPr>
        <w:br/>
      </w:r>
      <w:r w:rsidRPr="427A36F1">
        <w:rPr>
          <w:rFonts w:ascii="Cambria" w:eastAsia="Cambria" w:hAnsi="Cambria" w:cs="Cambria"/>
          <w:lang w:val="el-GR"/>
        </w:rPr>
        <w:t xml:space="preserve"> </w:t>
      </w:r>
      <w:r w:rsidR="5CE8B6C9" w:rsidRPr="427A36F1">
        <w:rPr>
          <w:rFonts w:ascii="Cambria" w:eastAsia="Cambria" w:hAnsi="Cambria" w:cs="Cambria"/>
          <w:lang w:val="el-GR"/>
        </w:rPr>
        <w:t>3.</w:t>
      </w:r>
      <w:r w:rsidR="00C9C9C9" w:rsidRPr="427A36F1">
        <w:rPr>
          <w:rFonts w:ascii="Cambria" w:eastAsia="Cambria" w:hAnsi="Cambria" w:cs="Cambria"/>
          <w:lang w:val="el-GR"/>
        </w:rPr>
        <w:t xml:space="preserve"> </w:t>
      </w:r>
      <w:r w:rsidRPr="427A36F1">
        <w:rPr>
          <w:rFonts w:ascii="Cambria" w:eastAsia="Cambria" w:hAnsi="Cambria" w:cs="Cambria"/>
          <w:lang w:val="el-GR"/>
        </w:rPr>
        <w:t>τους φόρους που οφείλει να καταβάλει</w:t>
      </w:r>
      <w:r w:rsidRPr="00B76D98">
        <w:rPr>
          <w:lang w:val="el-GR"/>
        </w:rPr>
        <w:br/>
      </w:r>
      <w:r w:rsidR="03B1F091" w:rsidRPr="427A36F1">
        <w:rPr>
          <w:rFonts w:ascii="Cambria" w:eastAsia="Cambria" w:hAnsi="Cambria" w:cs="Cambria"/>
          <w:lang w:val="el-GR"/>
        </w:rPr>
        <w:t xml:space="preserve"> 4.</w:t>
      </w:r>
      <w:r w:rsidR="662146A1" w:rsidRPr="427A36F1">
        <w:rPr>
          <w:rFonts w:ascii="Cambria" w:eastAsia="Cambria" w:hAnsi="Cambria" w:cs="Cambria"/>
          <w:lang w:val="el-GR"/>
        </w:rPr>
        <w:t xml:space="preserve"> </w:t>
      </w:r>
      <w:r w:rsidRPr="427A36F1">
        <w:rPr>
          <w:rFonts w:ascii="Cambria" w:eastAsia="Cambria" w:hAnsi="Cambria" w:cs="Cambria"/>
          <w:lang w:val="el-GR"/>
        </w:rPr>
        <w:t>τις συνέπειες της φοροδιαφυγής</w:t>
      </w:r>
    </w:p>
    <w:p w14:paraId="62C4B66E" w14:textId="1454FCED"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4. Επικοινωνία – Διάχυση (1 διδακτική ώρα)</w:t>
      </w:r>
    </w:p>
    <w:p w14:paraId="70C9246F" w14:textId="292C1B04" w:rsidR="51FD4F83" w:rsidRPr="00B76D98" w:rsidRDefault="51FD4F83" w:rsidP="427A36F1">
      <w:pPr>
        <w:spacing w:before="240" w:after="240"/>
        <w:rPr>
          <w:lang w:val="el-GR"/>
        </w:rPr>
      </w:pPr>
      <w:r w:rsidRPr="427A36F1">
        <w:rPr>
          <w:rFonts w:ascii="Cambria" w:eastAsia="Cambria" w:hAnsi="Cambria" w:cs="Cambria"/>
          <w:lang w:val="el-GR"/>
        </w:rPr>
        <w:t xml:space="preserve">Τα αποτελέσματα της δράσης παρουσιάστηκαν εντός της τάξης και αξιοποιήθηκαν για συζήτηση και προβληματισμό. </w:t>
      </w:r>
    </w:p>
    <w:p w14:paraId="5D303DE5" w14:textId="1447D1EC" w:rsidR="51FD4F83" w:rsidRDefault="51FD4F83" w:rsidP="427A36F1">
      <w:pPr>
        <w:pStyle w:val="21"/>
        <w:spacing w:before="299" w:after="299"/>
        <w:rPr>
          <w:rFonts w:ascii="Cambria" w:eastAsia="Cambria" w:hAnsi="Cambria" w:cs="Cambria"/>
          <w:sz w:val="28"/>
          <w:szCs w:val="28"/>
          <w:lang w:val="el-GR"/>
        </w:rPr>
      </w:pPr>
      <w:r w:rsidRPr="427A36F1">
        <w:rPr>
          <w:rFonts w:ascii="Cambria" w:eastAsia="Cambria" w:hAnsi="Cambria" w:cs="Cambria"/>
          <w:sz w:val="28"/>
          <w:szCs w:val="28"/>
          <w:lang w:val="el-GR"/>
        </w:rPr>
        <w:t>5. Αναστοχασμός (1 διδακτική ώρα)</w:t>
      </w:r>
    </w:p>
    <w:p w14:paraId="155C91E1" w14:textId="35A8370C" w:rsidR="51FD4F83" w:rsidRPr="00B76D98" w:rsidRDefault="51FD4F83" w:rsidP="427A36F1">
      <w:pPr>
        <w:spacing w:before="240" w:after="240"/>
        <w:rPr>
          <w:lang w:val="el-GR"/>
        </w:rPr>
      </w:pPr>
      <w:r w:rsidRPr="427A36F1">
        <w:rPr>
          <w:rFonts w:ascii="Cambria" w:eastAsia="Cambria" w:hAnsi="Cambria" w:cs="Cambria"/>
          <w:lang w:val="el-GR"/>
        </w:rPr>
        <w:t>Μετά την ολοκλήρωση της δράσης, πραγματοποιήθηκε αναστοχαστική συζήτηση στην τάξη με ερωτήσεις όπως:</w:t>
      </w:r>
      <w:r w:rsidRPr="00B76D98">
        <w:rPr>
          <w:lang w:val="el-GR"/>
        </w:rPr>
        <w:br/>
      </w:r>
      <w:r w:rsidRPr="427A36F1">
        <w:rPr>
          <w:rFonts w:ascii="Cambria" w:eastAsia="Cambria" w:hAnsi="Cambria" w:cs="Cambria"/>
          <w:lang w:val="el-GR"/>
        </w:rPr>
        <w:t xml:space="preserve"> </w:t>
      </w:r>
      <w:r w:rsidR="51655DBA" w:rsidRPr="427A36F1">
        <w:rPr>
          <w:rFonts w:ascii="Cambria" w:eastAsia="Cambria" w:hAnsi="Cambria" w:cs="Cambria"/>
          <w:lang w:val="el-GR"/>
        </w:rPr>
        <w:t>1.</w:t>
      </w:r>
      <w:r w:rsidRPr="427A36F1">
        <w:rPr>
          <w:rFonts w:ascii="Cambria" w:eastAsia="Cambria" w:hAnsi="Cambria" w:cs="Cambria"/>
          <w:lang w:val="el-GR"/>
        </w:rPr>
        <w:t xml:space="preserve"> Τι έμαθα για τους φόρους;</w:t>
      </w:r>
      <w:r w:rsidRPr="00B76D98">
        <w:rPr>
          <w:lang w:val="el-GR"/>
        </w:rPr>
        <w:br/>
      </w:r>
      <w:r w:rsidRPr="427A36F1">
        <w:rPr>
          <w:rFonts w:ascii="Cambria" w:eastAsia="Cambria" w:hAnsi="Cambria" w:cs="Cambria"/>
          <w:lang w:val="el-GR"/>
        </w:rPr>
        <w:t xml:space="preserve"> </w:t>
      </w:r>
      <w:r w:rsidR="12A948C9" w:rsidRPr="427A36F1">
        <w:rPr>
          <w:rFonts w:ascii="Cambria" w:eastAsia="Cambria" w:hAnsi="Cambria" w:cs="Cambria"/>
          <w:lang w:val="el-GR"/>
        </w:rPr>
        <w:t>2.</w:t>
      </w:r>
      <w:r w:rsidRPr="427A36F1">
        <w:rPr>
          <w:rFonts w:ascii="Cambria" w:eastAsia="Cambria" w:hAnsi="Cambria" w:cs="Cambria"/>
          <w:lang w:val="el-GR"/>
        </w:rPr>
        <w:t xml:space="preserve"> Πώς συνδέεται η φορολογία με την καθημερινή ζωή;</w:t>
      </w:r>
      <w:r w:rsidRPr="00B76D98">
        <w:rPr>
          <w:lang w:val="el-GR"/>
        </w:rPr>
        <w:br/>
      </w:r>
      <w:r w:rsidR="0A51A5BA" w:rsidRPr="427A36F1">
        <w:rPr>
          <w:rFonts w:ascii="Cambria" w:eastAsia="Cambria" w:hAnsi="Cambria" w:cs="Cambria"/>
          <w:lang w:val="el-GR"/>
        </w:rPr>
        <w:t xml:space="preserve"> 3.</w:t>
      </w:r>
      <w:r w:rsidRPr="427A36F1">
        <w:rPr>
          <w:rFonts w:ascii="Cambria" w:eastAsia="Cambria" w:hAnsi="Cambria" w:cs="Cambria"/>
          <w:lang w:val="el-GR"/>
        </w:rPr>
        <w:t xml:space="preserve"> Πώς αλλάζει η στάση μου ως πολίτης;</w:t>
      </w:r>
      <w:r w:rsidRPr="00B76D98">
        <w:rPr>
          <w:lang w:val="el-GR"/>
        </w:rPr>
        <w:br/>
      </w:r>
      <w:r w:rsidRPr="427A36F1">
        <w:rPr>
          <w:rFonts w:ascii="Cambria" w:eastAsia="Cambria" w:hAnsi="Cambria" w:cs="Cambria"/>
          <w:lang w:val="el-GR"/>
        </w:rPr>
        <w:t xml:space="preserve"> </w:t>
      </w:r>
      <w:r w:rsidR="7C00862C" w:rsidRPr="427A36F1">
        <w:rPr>
          <w:rFonts w:ascii="Cambria" w:eastAsia="Cambria" w:hAnsi="Cambria" w:cs="Cambria"/>
          <w:lang w:val="el-GR"/>
        </w:rPr>
        <w:t>4.</w:t>
      </w:r>
      <w:r w:rsidRPr="427A36F1">
        <w:rPr>
          <w:rFonts w:ascii="Cambria" w:eastAsia="Cambria" w:hAnsi="Cambria" w:cs="Cambria"/>
          <w:lang w:val="el-GR"/>
        </w:rPr>
        <w:t xml:space="preserve"> Τι θα μπορούσαμε να κάνουμε διαφορετικά;</w:t>
      </w:r>
    </w:p>
    <w:p w14:paraId="59948F6B" w14:textId="67E9FBFC" w:rsidR="51FD4F83" w:rsidRPr="00B76D98" w:rsidRDefault="51FD4F83" w:rsidP="427A36F1">
      <w:pPr>
        <w:spacing w:before="240" w:after="240"/>
        <w:rPr>
          <w:lang w:val="el-GR"/>
        </w:rPr>
      </w:pPr>
      <w:r w:rsidRPr="427A36F1">
        <w:rPr>
          <w:rFonts w:ascii="Cambria" w:eastAsia="Cambria" w:hAnsi="Cambria" w:cs="Cambria"/>
          <w:lang w:val="el-GR"/>
        </w:rPr>
        <w:t>Οι απαντήσεις των μαθητών καταγράφηκαν και αξιοποιήθηκαν για την αποτίμηση της δράσης και τον σχεδιασμό μελλοντικών δραστηριοτήτων.</w:t>
      </w:r>
    </w:p>
    <w:p w14:paraId="3904BF15" w14:textId="2D2411E2" w:rsidR="0CAF49EB" w:rsidRDefault="0CAF49EB" w:rsidP="427A36F1">
      <w:pPr>
        <w:rPr>
          <w:sz w:val="26"/>
          <w:szCs w:val="26"/>
          <w:u w:val="single"/>
          <w:lang w:val="el-GR"/>
        </w:rPr>
      </w:pPr>
      <w:r w:rsidRPr="427A36F1">
        <w:rPr>
          <w:sz w:val="26"/>
          <w:szCs w:val="26"/>
          <w:u w:val="single"/>
          <w:lang w:val="el-GR"/>
        </w:rPr>
        <w:t>Επισυνάπτονται:</w:t>
      </w:r>
    </w:p>
    <w:p w14:paraId="059B4A3D" w14:textId="623E1BE7" w:rsidR="0CAF49EB" w:rsidRPr="00B76D98" w:rsidRDefault="00B76D98">
      <w:pPr>
        <w:rPr>
          <w:lang w:val="el-GR"/>
        </w:rPr>
      </w:pPr>
      <w:hyperlink r:id="rId6" w:history="1">
        <w:r w:rsidR="0CAF49EB" w:rsidRPr="00B76D98">
          <w:rPr>
            <w:rStyle w:val="-"/>
            <w:lang w:val="el-GR"/>
          </w:rPr>
          <w:t>Η παρουσίαση με θέμα : Φορολογική Συνείδηση</w:t>
        </w:r>
      </w:hyperlink>
    </w:p>
    <w:p w14:paraId="01C0DAB7" w14:textId="59E1AC86" w:rsidR="1508F9AF" w:rsidRPr="00B76D98" w:rsidRDefault="00B76D98" w:rsidP="427A36F1">
      <w:pPr>
        <w:rPr>
          <w:lang w:val="el-GR"/>
        </w:rPr>
      </w:pPr>
      <w:hyperlink r:id="rId7" w:history="1">
        <w:r w:rsidR="1508F9AF" w:rsidRPr="00B76D98">
          <w:rPr>
            <w:rStyle w:val="-"/>
            <w:lang w:val="el-GR"/>
          </w:rPr>
          <w:t>Παιχνιδι Ρόλων με θέμα : Η Φορ</w:t>
        </w:r>
        <w:r w:rsidR="1B49A7FF" w:rsidRPr="00B76D98">
          <w:rPr>
            <w:rStyle w:val="-"/>
            <w:lang w:val="el-GR"/>
          </w:rPr>
          <w:t>ο</w:t>
        </w:r>
        <w:r w:rsidR="1508F9AF" w:rsidRPr="00B76D98">
          <w:rPr>
            <w:rStyle w:val="-"/>
            <w:lang w:val="el-GR"/>
          </w:rPr>
          <w:t xml:space="preserve">διαφυγή στην </w:t>
        </w:r>
        <w:r w:rsidR="4F5C5880" w:rsidRPr="00B76D98">
          <w:rPr>
            <w:rStyle w:val="-"/>
            <w:lang w:val="el-GR"/>
          </w:rPr>
          <w:t>Κ</w:t>
        </w:r>
        <w:r w:rsidR="1508F9AF" w:rsidRPr="00B76D98">
          <w:rPr>
            <w:rStyle w:val="-"/>
            <w:lang w:val="el-GR"/>
          </w:rPr>
          <w:t>αθημερινότητα</w:t>
        </w:r>
      </w:hyperlink>
    </w:p>
    <w:p w14:paraId="77B00B5C" w14:textId="52FA4622" w:rsidR="427A36F1" w:rsidRDefault="427A36F1" w:rsidP="427A36F1">
      <w:pPr>
        <w:rPr>
          <w:lang w:val="el-GR"/>
        </w:rPr>
      </w:pPr>
    </w:p>
    <w:sectPr w:rsidR="427A36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3C5E0F3"/>
    <w:multiLevelType w:val="hybridMultilevel"/>
    <w:tmpl w:val="D00C132A"/>
    <w:lvl w:ilvl="0" w:tplc="8FFAFA0A">
      <w:start w:val="1"/>
      <w:numFmt w:val="bullet"/>
      <w:lvlText w:val=""/>
      <w:lvlJc w:val="left"/>
      <w:pPr>
        <w:ind w:left="720" w:hanging="360"/>
      </w:pPr>
      <w:rPr>
        <w:rFonts w:ascii="Symbol" w:hAnsi="Symbol" w:hint="default"/>
      </w:rPr>
    </w:lvl>
    <w:lvl w:ilvl="1" w:tplc="E2E4EAA4">
      <w:start w:val="1"/>
      <w:numFmt w:val="bullet"/>
      <w:lvlText w:val="o"/>
      <w:lvlJc w:val="left"/>
      <w:pPr>
        <w:ind w:left="1440" w:hanging="360"/>
      </w:pPr>
      <w:rPr>
        <w:rFonts w:ascii="Courier New" w:hAnsi="Courier New" w:hint="default"/>
      </w:rPr>
    </w:lvl>
    <w:lvl w:ilvl="2" w:tplc="1D1C2CAC">
      <w:start w:val="1"/>
      <w:numFmt w:val="bullet"/>
      <w:lvlText w:val=""/>
      <w:lvlJc w:val="left"/>
      <w:pPr>
        <w:ind w:left="2160" w:hanging="360"/>
      </w:pPr>
      <w:rPr>
        <w:rFonts w:ascii="Wingdings" w:hAnsi="Wingdings" w:hint="default"/>
      </w:rPr>
    </w:lvl>
    <w:lvl w:ilvl="3" w:tplc="306AB7C0">
      <w:start w:val="1"/>
      <w:numFmt w:val="bullet"/>
      <w:lvlText w:val=""/>
      <w:lvlJc w:val="left"/>
      <w:pPr>
        <w:ind w:left="2880" w:hanging="360"/>
      </w:pPr>
      <w:rPr>
        <w:rFonts w:ascii="Symbol" w:hAnsi="Symbol" w:hint="default"/>
      </w:rPr>
    </w:lvl>
    <w:lvl w:ilvl="4" w:tplc="D40A354E">
      <w:start w:val="1"/>
      <w:numFmt w:val="bullet"/>
      <w:lvlText w:val="o"/>
      <w:lvlJc w:val="left"/>
      <w:pPr>
        <w:ind w:left="3600" w:hanging="360"/>
      </w:pPr>
      <w:rPr>
        <w:rFonts w:ascii="Courier New" w:hAnsi="Courier New" w:hint="default"/>
      </w:rPr>
    </w:lvl>
    <w:lvl w:ilvl="5" w:tplc="508C96E4">
      <w:start w:val="1"/>
      <w:numFmt w:val="bullet"/>
      <w:lvlText w:val=""/>
      <w:lvlJc w:val="left"/>
      <w:pPr>
        <w:ind w:left="4320" w:hanging="360"/>
      </w:pPr>
      <w:rPr>
        <w:rFonts w:ascii="Wingdings" w:hAnsi="Wingdings" w:hint="default"/>
      </w:rPr>
    </w:lvl>
    <w:lvl w:ilvl="6" w:tplc="0E4CDBCC">
      <w:start w:val="1"/>
      <w:numFmt w:val="bullet"/>
      <w:lvlText w:val=""/>
      <w:lvlJc w:val="left"/>
      <w:pPr>
        <w:ind w:left="5040" w:hanging="360"/>
      </w:pPr>
      <w:rPr>
        <w:rFonts w:ascii="Symbol" w:hAnsi="Symbol" w:hint="default"/>
      </w:rPr>
    </w:lvl>
    <w:lvl w:ilvl="7" w:tplc="E040B2B6">
      <w:start w:val="1"/>
      <w:numFmt w:val="bullet"/>
      <w:lvlText w:val="o"/>
      <w:lvlJc w:val="left"/>
      <w:pPr>
        <w:ind w:left="5760" w:hanging="360"/>
      </w:pPr>
      <w:rPr>
        <w:rFonts w:ascii="Courier New" w:hAnsi="Courier New" w:hint="default"/>
      </w:rPr>
    </w:lvl>
    <w:lvl w:ilvl="8" w:tplc="9D7ABC60">
      <w:start w:val="1"/>
      <w:numFmt w:val="bullet"/>
      <w:lvlText w:val=""/>
      <w:lvlJc w:val="left"/>
      <w:pPr>
        <w:ind w:left="6480" w:hanging="360"/>
      </w:pPr>
      <w:rPr>
        <w:rFonts w:ascii="Wingdings" w:hAnsi="Wingdings" w:hint="default"/>
      </w:rPr>
    </w:lvl>
  </w:abstractNum>
  <w:abstractNum w:abstractNumId="10" w15:restartNumberingAfterBreak="0">
    <w:nsid w:val="04D273FF"/>
    <w:multiLevelType w:val="hybridMultilevel"/>
    <w:tmpl w:val="68BED50E"/>
    <w:lvl w:ilvl="0" w:tplc="38603698">
      <w:start w:val="1"/>
      <w:numFmt w:val="bullet"/>
      <w:lvlText w:val=""/>
      <w:lvlJc w:val="left"/>
      <w:pPr>
        <w:ind w:left="720" w:hanging="360"/>
      </w:pPr>
      <w:rPr>
        <w:rFonts w:ascii="Symbol" w:hAnsi="Symbol" w:hint="default"/>
      </w:rPr>
    </w:lvl>
    <w:lvl w:ilvl="1" w:tplc="F158462E">
      <w:start w:val="1"/>
      <w:numFmt w:val="bullet"/>
      <w:lvlText w:val="o"/>
      <w:lvlJc w:val="left"/>
      <w:pPr>
        <w:ind w:left="1440" w:hanging="360"/>
      </w:pPr>
      <w:rPr>
        <w:rFonts w:ascii="Courier New" w:hAnsi="Courier New" w:hint="default"/>
      </w:rPr>
    </w:lvl>
    <w:lvl w:ilvl="2" w:tplc="E3A0EEBA">
      <w:start w:val="1"/>
      <w:numFmt w:val="bullet"/>
      <w:lvlText w:val=""/>
      <w:lvlJc w:val="left"/>
      <w:pPr>
        <w:ind w:left="2160" w:hanging="360"/>
      </w:pPr>
      <w:rPr>
        <w:rFonts w:ascii="Wingdings" w:hAnsi="Wingdings" w:hint="default"/>
      </w:rPr>
    </w:lvl>
    <w:lvl w:ilvl="3" w:tplc="DB0E35EA">
      <w:start w:val="1"/>
      <w:numFmt w:val="bullet"/>
      <w:lvlText w:val=""/>
      <w:lvlJc w:val="left"/>
      <w:pPr>
        <w:ind w:left="2880" w:hanging="360"/>
      </w:pPr>
      <w:rPr>
        <w:rFonts w:ascii="Symbol" w:hAnsi="Symbol" w:hint="default"/>
      </w:rPr>
    </w:lvl>
    <w:lvl w:ilvl="4" w:tplc="9F38A1DC">
      <w:start w:val="1"/>
      <w:numFmt w:val="bullet"/>
      <w:lvlText w:val="o"/>
      <w:lvlJc w:val="left"/>
      <w:pPr>
        <w:ind w:left="3600" w:hanging="360"/>
      </w:pPr>
      <w:rPr>
        <w:rFonts w:ascii="Courier New" w:hAnsi="Courier New" w:hint="default"/>
      </w:rPr>
    </w:lvl>
    <w:lvl w:ilvl="5" w:tplc="FDD8E3E2">
      <w:start w:val="1"/>
      <w:numFmt w:val="bullet"/>
      <w:lvlText w:val=""/>
      <w:lvlJc w:val="left"/>
      <w:pPr>
        <w:ind w:left="4320" w:hanging="360"/>
      </w:pPr>
      <w:rPr>
        <w:rFonts w:ascii="Wingdings" w:hAnsi="Wingdings" w:hint="default"/>
      </w:rPr>
    </w:lvl>
    <w:lvl w:ilvl="6" w:tplc="EDC42BCE">
      <w:start w:val="1"/>
      <w:numFmt w:val="bullet"/>
      <w:lvlText w:val=""/>
      <w:lvlJc w:val="left"/>
      <w:pPr>
        <w:ind w:left="5040" w:hanging="360"/>
      </w:pPr>
      <w:rPr>
        <w:rFonts w:ascii="Symbol" w:hAnsi="Symbol" w:hint="default"/>
      </w:rPr>
    </w:lvl>
    <w:lvl w:ilvl="7" w:tplc="E47E6914">
      <w:start w:val="1"/>
      <w:numFmt w:val="bullet"/>
      <w:lvlText w:val="o"/>
      <w:lvlJc w:val="left"/>
      <w:pPr>
        <w:ind w:left="5760" w:hanging="360"/>
      </w:pPr>
      <w:rPr>
        <w:rFonts w:ascii="Courier New" w:hAnsi="Courier New" w:hint="default"/>
      </w:rPr>
    </w:lvl>
    <w:lvl w:ilvl="8" w:tplc="92C89264">
      <w:start w:val="1"/>
      <w:numFmt w:val="bullet"/>
      <w:lvlText w:val=""/>
      <w:lvlJc w:val="left"/>
      <w:pPr>
        <w:ind w:left="6480" w:hanging="360"/>
      </w:pPr>
      <w:rPr>
        <w:rFonts w:ascii="Wingdings" w:hAnsi="Wingdings" w:hint="default"/>
      </w:rPr>
    </w:lvl>
  </w:abstractNum>
  <w:abstractNum w:abstractNumId="11" w15:restartNumberingAfterBreak="0">
    <w:nsid w:val="08740223"/>
    <w:multiLevelType w:val="hybridMultilevel"/>
    <w:tmpl w:val="DDEE9C84"/>
    <w:lvl w:ilvl="0" w:tplc="EB162C4E">
      <w:start w:val="1"/>
      <w:numFmt w:val="bullet"/>
      <w:lvlText w:val=""/>
      <w:lvlJc w:val="left"/>
      <w:pPr>
        <w:ind w:left="720" w:hanging="360"/>
      </w:pPr>
      <w:rPr>
        <w:rFonts w:ascii="Symbol" w:hAnsi="Symbol" w:hint="default"/>
      </w:rPr>
    </w:lvl>
    <w:lvl w:ilvl="1" w:tplc="1AE41130">
      <w:start w:val="1"/>
      <w:numFmt w:val="bullet"/>
      <w:lvlText w:val="o"/>
      <w:lvlJc w:val="left"/>
      <w:pPr>
        <w:ind w:left="1440" w:hanging="360"/>
      </w:pPr>
      <w:rPr>
        <w:rFonts w:ascii="Courier New" w:hAnsi="Courier New" w:hint="default"/>
      </w:rPr>
    </w:lvl>
    <w:lvl w:ilvl="2" w:tplc="C7F21B4C">
      <w:start w:val="1"/>
      <w:numFmt w:val="bullet"/>
      <w:lvlText w:val=""/>
      <w:lvlJc w:val="left"/>
      <w:pPr>
        <w:ind w:left="2160" w:hanging="360"/>
      </w:pPr>
      <w:rPr>
        <w:rFonts w:ascii="Wingdings" w:hAnsi="Wingdings" w:hint="default"/>
      </w:rPr>
    </w:lvl>
    <w:lvl w:ilvl="3" w:tplc="ABA8D5B6">
      <w:start w:val="1"/>
      <w:numFmt w:val="bullet"/>
      <w:lvlText w:val=""/>
      <w:lvlJc w:val="left"/>
      <w:pPr>
        <w:ind w:left="2880" w:hanging="360"/>
      </w:pPr>
      <w:rPr>
        <w:rFonts w:ascii="Symbol" w:hAnsi="Symbol" w:hint="default"/>
      </w:rPr>
    </w:lvl>
    <w:lvl w:ilvl="4" w:tplc="5E02DA22">
      <w:start w:val="1"/>
      <w:numFmt w:val="bullet"/>
      <w:lvlText w:val="o"/>
      <w:lvlJc w:val="left"/>
      <w:pPr>
        <w:ind w:left="3600" w:hanging="360"/>
      </w:pPr>
      <w:rPr>
        <w:rFonts w:ascii="Courier New" w:hAnsi="Courier New" w:hint="default"/>
      </w:rPr>
    </w:lvl>
    <w:lvl w:ilvl="5" w:tplc="DE224118">
      <w:start w:val="1"/>
      <w:numFmt w:val="bullet"/>
      <w:lvlText w:val=""/>
      <w:lvlJc w:val="left"/>
      <w:pPr>
        <w:ind w:left="4320" w:hanging="360"/>
      </w:pPr>
      <w:rPr>
        <w:rFonts w:ascii="Wingdings" w:hAnsi="Wingdings" w:hint="default"/>
      </w:rPr>
    </w:lvl>
    <w:lvl w:ilvl="6" w:tplc="86F85A04">
      <w:start w:val="1"/>
      <w:numFmt w:val="bullet"/>
      <w:lvlText w:val=""/>
      <w:lvlJc w:val="left"/>
      <w:pPr>
        <w:ind w:left="5040" w:hanging="360"/>
      </w:pPr>
      <w:rPr>
        <w:rFonts w:ascii="Symbol" w:hAnsi="Symbol" w:hint="default"/>
      </w:rPr>
    </w:lvl>
    <w:lvl w:ilvl="7" w:tplc="AD8C53E2">
      <w:start w:val="1"/>
      <w:numFmt w:val="bullet"/>
      <w:lvlText w:val="o"/>
      <w:lvlJc w:val="left"/>
      <w:pPr>
        <w:ind w:left="5760" w:hanging="360"/>
      </w:pPr>
      <w:rPr>
        <w:rFonts w:ascii="Courier New" w:hAnsi="Courier New" w:hint="default"/>
      </w:rPr>
    </w:lvl>
    <w:lvl w:ilvl="8" w:tplc="9124A33A">
      <w:start w:val="1"/>
      <w:numFmt w:val="bullet"/>
      <w:lvlText w:val=""/>
      <w:lvlJc w:val="left"/>
      <w:pPr>
        <w:ind w:left="6480" w:hanging="360"/>
      </w:pPr>
      <w:rPr>
        <w:rFonts w:ascii="Wingdings" w:hAnsi="Wingdings" w:hint="default"/>
      </w:rPr>
    </w:lvl>
  </w:abstractNum>
  <w:abstractNum w:abstractNumId="12" w15:restartNumberingAfterBreak="0">
    <w:nsid w:val="3002977A"/>
    <w:multiLevelType w:val="hybridMultilevel"/>
    <w:tmpl w:val="422AA266"/>
    <w:lvl w:ilvl="0" w:tplc="A6E8C074">
      <w:start w:val="1"/>
      <w:numFmt w:val="bullet"/>
      <w:lvlText w:val=""/>
      <w:lvlJc w:val="left"/>
      <w:pPr>
        <w:ind w:left="720" w:hanging="360"/>
      </w:pPr>
      <w:rPr>
        <w:rFonts w:ascii="Symbol" w:hAnsi="Symbol" w:hint="default"/>
      </w:rPr>
    </w:lvl>
    <w:lvl w:ilvl="1" w:tplc="9FB0C704">
      <w:start w:val="1"/>
      <w:numFmt w:val="bullet"/>
      <w:lvlText w:val="o"/>
      <w:lvlJc w:val="left"/>
      <w:pPr>
        <w:ind w:left="1440" w:hanging="360"/>
      </w:pPr>
      <w:rPr>
        <w:rFonts w:ascii="Courier New" w:hAnsi="Courier New" w:hint="default"/>
      </w:rPr>
    </w:lvl>
    <w:lvl w:ilvl="2" w:tplc="56E85888">
      <w:start w:val="1"/>
      <w:numFmt w:val="bullet"/>
      <w:lvlText w:val=""/>
      <w:lvlJc w:val="left"/>
      <w:pPr>
        <w:ind w:left="2160" w:hanging="360"/>
      </w:pPr>
      <w:rPr>
        <w:rFonts w:ascii="Wingdings" w:hAnsi="Wingdings" w:hint="default"/>
      </w:rPr>
    </w:lvl>
    <w:lvl w:ilvl="3" w:tplc="EB9ECE1E">
      <w:start w:val="1"/>
      <w:numFmt w:val="bullet"/>
      <w:lvlText w:val=""/>
      <w:lvlJc w:val="left"/>
      <w:pPr>
        <w:ind w:left="2880" w:hanging="360"/>
      </w:pPr>
      <w:rPr>
        <w:rFonts w:ascii="Symbol" w:hAnsi="Symbol" w:hint="default"/>
      </w:rPr>
    </w:lvl>
    <w:lvl w:ilvl="4" w:tplc="F3801EAC">
      <w:start w:val="1"/>
      <w:numFmt w:val="bullet"/>
      <w:lvlText w:val="o"/>
      <w:lvlJc w:val="left"/>
      <w:pPr>
        <w:ind w:left="3600" w:hanging="360"/>
      </w:pPr>
      <w:rPr>
        <w:rFonts w:ascii="Courier New" w:hAnsi="Courier New" w:hint="default"/>
      </w:rPr>
    </w:lvl>
    <w:lvl w:ilvl="5" w:tplc="37CE671C">
      <w:start w:val="1"/>
      <w:numFmt w:val="bullet"/>
      <w:lvlText w:val=""/>
      <w:lvlJc w:val="left"/>
      <w:pPr>
        <w:ind w:left="4320" w:hanging="360"/>
      </w:pPr>
      <w:rPr>
        <w:rFonts w:ascii="Wingdings" w:hAnsi="Wingdings" w:hint="default"/>
      </w:rPr>
    </w:lvl>
    <w:lvl w:ilvl="6" w:tplc="1F9AA90C">
      <w:start w:val="1"/>
      <w:numFmt w:val="bullet"/>
      <w:lvlText w:val=""/>
      <w:lvlJc w:val="left"/>
      <w:pPr>
        <w:ind w:left="5040" w:hanging="360"/>
      </w:pPr>
      <w:rPr>
        <w:rFonts w:ascii="Symbol" w:hAnsi="Symbol" w:hint="default"/>
      </w:rPr>
    </w:lvl>
    <w:lvl w:ilvl="7" w:tplc="C804DF00">
      <w:start w:val="1"/>
      <w:numFmt w:val="bullet"/>
      <w:lvlText w:val="o"/>
      <w:lvlJc w:val="left"/>
      <w:pPr>
        <w:ind w:left="5760" w:hanging="360"/>
      </w:pPr>
      <w:rPr>
        <w:rFonts w:ascii="Courier New" w:hAnsi="Courier New" w:hint="default"/>
      </w:rPr>
    </w:lvl>
    <w:lvl w:ilvl="8" w:tplc="BC40837E">
      <w:start w:val="1"/>
      <w:numFmt w:val="bullet"/>
      <w:lvlText w:val=""/>
      <w:lvlJc w:val="left"/>
      <w:pPr>
        <w:ind w:left="6480" w:hanging="360"/>
      </w:pPr>
      <w:rPr>
        <w:rFonts w:ascii="Wingdings" w:hAnsi="Wingdings" w:hint="default"/>
      </w:rPr>
    </w:lvl>
  </w:abstractNum>
  <w:abstractNum w:abstractNumId="13" w15:restartNumberingAfterBreak="0">
    <w:nsid w:val="3F89E622"/>
    <w:multiLevelType w:val="hybridMultilevel"/>
    <w:tmpl w:val="D8B2A308"/>
    <w:lvl w:ilvl="0" w:tplc="18783BEC">
      <w:start w:val="1"/>
      <w:numFmt w:val="bullet"/>
      <w:lvlText w:val=""/>
      <w:lvlJc w:val="left"/>
      <w:pPr>
        <w:ind w:left="720" w:hanging="360"/>
      </w:pPr>
      <w:rPr>
        <w:rFonts w:ascii="Symbol" w:hAnsi="Symbol" w:hint="default"/>
      </w:rPr>
    </w:lvl>
    <w:lvl w:ilvl="1" w:tplc="5A6417A4">
      <w:start w:val="1"/>
      <w:numFmt w:val="bullet"/>
      <w:lvlText w:val="o"/>
      <w:lvlJc w:val="left"/>
      <w:pPr>
        <w:ind w:left="1440" w:hanging="360"/>
      </w:pPr>
      <w:rPr>
        <w:rFonts w:ascii="Courier New" w:hAnsi="Courier New" w:hint="default"/>
      </w:rPr>
    </w:lvl>
    <w:lvl w:ilvl="2" w:tplc="499A0932">
      <w:start w:val="1"/>
      <w:numFmt w:val="bullet"/>
      <w:lvlText w:val=""/>
      <w:lvlJc w:val="left"/>
      <w:pPr>
        <w:ind w:left="2160" w:hanging="360"/>
      </w:pPr>
      <w:rPr>
        <w:rFonts w:ascii="Wingdings" w:hAnsi="Wingdings" w:hint="default"/>
      </w:rPr>
    </w:lvl>
    <w:lvl w:ilvl="3" w:tplc="0C846B0E">
      <w:start w:val="1"/>
      <w:numFmt w:val="bullet"/>
      <w:lvlText w:val=""/>
      <w:lvlJc w:val="left"/>
      <w:pPr>
        <w:ind w:left="2880" w:hanging="360"/>
      </w:pPr>
      <w:rPr>
        <w:rFonts w:ascii="Symbol" w:hAnsi="Symbol" w:hint="default"/>
      </w:rPr>
    </w:lvl>
    <w:lvl w:ilvl="4" w:tplc="84B6D212">
      <w:start w:val="1"/>
      <w:numFmt w:val="bullet"/>
      <w:lvlText w:val="o"/>
      <w:lvlJc w:val="left"/>
      <w:pPr>
        <w:ind w:left="3600" w:hanging="360"/>
      </w:pPr>
      <w:rPr>
        <w:rFonts w:ascii="Courier New" w:hAnsi="Courier New" w:hint="default"/>
      </w:rPr>
    </w:lvl>
    <w:lvl w:ilvl="5" w:tplc="A6BE4C80">
      <w:start w:val="1"/>
      <w:numFmt w:val="bullet"/>
      <w:lvlText w:val=""/>
      <w:lvlJc w:val="left"/>
      <w:pPr>
        <w:ind w:left="4320" w:hanging="360"/>
      </w:pPr>
      <w:rPr>
        <w:rFonts w:ascii="Wingdings" w:hAnsi="Wingdings" w:hint="default"/>
      </w:rPr>
    </w:lvl>
    <w:lvl w:ilvl="6" w:tplc="51FC906E">
      <w:start w:val="1"/>
      <w:numFmt w:val="bullet"/>
      <w:lvlText w:val=""/>
      <w:lvlJc w:val="left"/>
      <w:pPr>
        <w:ind w:left="5040" w:hanging="360"/>
      </w:pPr>
      <w:rPr>
        <w:rFonts w:ascii="Symbol" w:hAnsi="Symbol" w:hint="default"/>
      </w:rPr>
    </w:lvl>
    <w:lvl w:ilvl="7" w:tplc="4D38DA56">
      <w:start w:val="1"/>
      <w:numFmt w:val="bullet"/>
      <w:lvlText w:val="o"/>
      <w:lvlJc w:val="left"/>
      <w:pPr>
        <w:ind w:left="5760" w:hanging="360"/>
      </w:pPr>
      <w:rPr>
        <w:rFonts w:ascii="Courier New" w:hAnsi="Courier New" w:hint="default"/>
      </w:rPr>
    </w:lvl>
    <w:lvl w:ilvl="8" w:tplc="CD3ACA62">
      <w:start w:val="1"/>
      <w:numFmt w:val="bullet"/>
      <w:lvlText w:val=""/>
      <w:lvlJc w:val="left"/>
      <w:pPr>
        <w:ind w:left="6480" w:hanging="360"/>
      </w:pPr>
      <w:rPr>
        <w:rFonts w:ascii="Wingdings" w:hAnsi="Wingdings" w:hint="default"/>
      </w:rPr>
    </w:lvl>
  </w:abstractNum>
  <w:abstractNum w:abstractNumId="14" w15:restartNumberingAfterBreak="0">
    <w:nsid w:val="4FEA0497"/>
    <w:multiLevelType w:val="multilevel"/>
    <w:tmpl w:val="667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06DB0"/>
    <w:multiLevelType w:val="multilevel"/>
    <w:tmpl w:val="78E6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A46FB"/>
    <w:multiLevelType w:val="hybridMultilevel"/>
    <w:tmpl w:val="155605CC"/>
    <w:lvl w:ilvl="0" w:tplc="CEF4F25C">
      <w:start w:val="1"/>
      <w:numFmt w:val="bullet"/>
      <w:lvlText w:val=""/>
      <w:lvlJc w:val="left"/>
      <w:pPr>
        <w:ind w:left="720" w:hanging="360"/>
      </w:pPr>
      <w:rPr>
        <w:rFonts w:ascii="Symbol" w:hAnsi="Symbol" w:hint="default"/>
      </w:rPr>
    </w:lvl>
    <w:lvl w:ilvl="1" w:tplc="3B3A9416">
      <w:start w:val="1"/>
      <w:numFmt w:val="bullet"/>
      <w:lvlText w:val="o"/>
      <w:lvlJc w:val="left"/>
      <w:pPr>
        <w:ind w:left="1440" w:hanging="360"/>
      </w:pPr>
      <w:rPr>
        <w:rFonts w:ascii="Courier New" w:hAnsi="Courier New" w:hint="default"/>
      </w:rPr>
    </w:lvl>
    <w:lvl w:ilvl="2" w:tplc="76E23F1A">
      <w:start w:val="1"/>
      <w:numFmt w:val="bullet"/>
      <w:lvlText w:val=""/>
      <w:lvlJc w:val="left"/>
      <w:pPr>
        <w:ind w:left="2160" w:hanging="360"/>
      </w:pPr>
      <w:rPr>
        <w:rFonts w:ascii="Wingdings" w:hAnsi="Wingdings" w:hint="default"/>
      </w:rPr>
    </w:lvl>
    <w:lvl w:ilvl="3" w:tplc="31BC41C4">
      <w:start w:val="1"/>
      <w:numFmt w:val="bullet"/>
      <w:lvlText w:val=""/>
      <w:lvlJc w:val="left"/>
      <w:pPr>
        <w:ind w:left="2880" w:hanging="360"/>
      </w:pPr>
      <w:rPr>
        <w:rFonts w:ascii="Symbol" w:hAnsi="Symbol" w:hint="default"/>
      </w:rPr>
    </w:lvl>
    <w:lvl w:ilvl="4" w:tplc="73C49B9C">
      <w:start w:val="1"/>
      <w:numFmt w:val="bullet"/>
      <w:lvlText w:val="o"/>
      <w:lvlJc w:val="left"/>
      <w:pPr>
        <w:ind w:left="3600" w:hanging="360"/>
      </w:pPr>
      <w:rPr>
        <w:rFonts w:ascii="Courier New" w:hAnsi="Courier New" w:hint="default"/>
      </w:rPr>
    </w:lvl>
    <w:lvl w:ilvl="5" w:tplc="41C0E9AE">
      <w:start w:val="1"/>
      <w:numFmt w:val="bullet"/>
      <w:lvlText w:val=""/>
      <w:lvlJc w:val="left"/>
      <w:pPr>
        <w:ind w:left="4320" w:hanging="360"/>
      </w:pPr>
      <w:rPr>
        <w:rFonts w:ascii="Wingdings" w:hAnsi="Wingdings" w:hint="default"/>
      </w:rPr>
    </w:lvl>
    <w:lvl w:ilvl="6" w:tplc="636EE8C8">
      <w:start w:val="1"/>
      <w:numFmt w:val="bullet"/>
      <w:lvlText w:val=""/>
      <w:lvlJc w:val="left"/>
      <w:pPr>
        <w:ind w:left="5040" w:hanging="360"/>
      </w:pPr>
      <w:rPr>
        <w:rFonts w:ascii="Symbol" w:hAnsi="Symbol" w:hint="default"/>
      </w:rPr>
    </w:lvl>
    <w:lvl w:ilvl="7" w:tplc="E2DCB844">
      <w:start w:val="1"/>
      <w:numFmt w:val="bullet"/>
      <w:lvlText w:val="o"/>
      <w:lvlJc w:val="left"/>
      <w:pPr>
        <w:ind w:left="5760" w:hanging="360"/>
      </w:pPr>
      <w:rPr>
        <w:rFonts w:ascii="Courier New" w:hAnsi="Courier New" w:hint="default"/>
      </w:rPr>
    </w:lvl>
    <w:lvl w:ilvl="8" w:tplc="BACA7CAA">
      <w:start w:val="1"/>
      <w:numFmt w:val="bullet"/>
      <w:lvlText w:val=""/>
      <w:lvlJc w:val="left"/>
      <w:pPr>
        <w:ind w:left="6480" w:hanging="360"/>
      </w:pPr>
      <w:rPr>
        <w:rFonts w:ascii="Wingdings" w:hAnsi="Wingdings" w:hint="default"/>
      </w:rPr>
    </w:lvl>
  </w:abstractNum>
  <w:abstractNum w:abstractNumId="17" w15:restartNumberingAfterBreak="0">
    <w:nsid w:val="651D4AD4"/>
    <w:multiLevelType w:val="multilevel"/>
    <w:tmpl w:val="E628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036877">
    <w:abstractNumId w:val="16"/>
  </w:num>
  <w:num w:numId="2" w16cid:durableId="1882353944">
    <w:abstractNumId w:val="12"/>
  </w:num>
  <w:num w:numId="3" w16cid:durableId="1905675230">
    <w:abstractNumId w:val="10"/>
  </w:num>
  <w:num w:numId="4" w16cid:durableId="1711758472">
    <w:abstractNumId w:val="13"/>
  </w:num>
  <w:num w:numId="5" w16cid:durableId="1516842275">
    <w:abstractNumId w:val="9"/>
  </w:num>
  <w:num w:numId="6" w16cid:durableId="1648822026">
    <w:abstractNumId w:val="11"/>
  </w:num>
  <w:num w:numId="7" w16cid:durableId="708260323">
    <w:abstractNumId w:val="8"/>
  </w:num>
  <w:num w:numId="8" w16cid:durableId="1451316124">
    <w:abstractNumId w:val="6"/>
  </w:num>
  <w:num w:numId="9" w16cid:durableId="1391806032">
    <w:abstractNumId w:val="5"/>
  </w:num>
  <w:num w:numId="10" w16cid:durableId="1940284756">
    <w:abstractNumId w:val="4"/>
  </w:num>
  <w:num w:numId="11" w16cid:durableId="375550231">
    <w:abstractNumId w:val="7"/>
  </w:num>
  <w:num w:numId="12" w16cid:durableId="1481581793">
    <w:abstractNumId w:val="3"/>
  </w:num>
  <w:num w:numId="13" w16cid:durableId="1639798333">
    <w:abstractNumId w:val="2"/>
  </w:num>
  <w:num w:numId="14" w16cid:durableId="1788811865">
    <w:abstractNumId w:val="1"/>
  </w:num>
  <w:num w:numId="15" w16cid:durableId="1882593465">
    <w:abstractNumId w:val="0"/>
  </w:num>
  <w:num w:numId="16" w16cid:durableId="214777054">
    <w:abstractNumId w:val="14"/>
  </w:num>
  <w:num w:numId="17" w16cid:durableId="1869101716">
    <w:abstractNumId w:val="17"/>
  </w:num>
  <w:num w:numId="18" w16cid:durableId="1825782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418"/>
    <w:rsid w:val="00027D15"/>
    <w:rsid w:val="00034616"/>
    <w:rsid w:val="0004614F"/>
    <w:rsid w:val="0006063C"/>
    <w:rsid w:val="00063CE4"/>
    <w:rsid w:val="00071186"/>
    <w:rsid w:val="0015074B"/>
    <w:rsid w:val="002324B2"/>
    <w:rsid w:val="00276408"/>
    <w:rsid w:val="0029639D"/>
    <w:rsid w:val="002D1437"/>
    <w:rsid w:val="00326F90"/>
    <w:rsid w:val="00341B5C"/>
    <w:rsid w:val="003A72FC"/>
    <w:rsid w:val="003C62C8"/>
    <w:rsid w:val="003D40BF"/>
    <w:rsid w:val="00430815"/>
    <w:rsid w:val="00437A30"/>
    <w:rsid w:val="0048356D"/>
    <w:rsid w:val="00497C60"/>
    <w:rsid w:val="004D69F3"/>
    <w:rsid w:val="004E081D"/>
    <w:rsid w:val="00530061"/>
    <w:rsid w:val="005D51A7"/>
    <w:rsid w:val="00600F10"/>
    <w:rsid w:val="006D51F5"/>
    <w:rsid w:val="00722685"/>
    <w:rsid w:val="00730291"/>
    <w:rsid w:val="007D18E2"/>
    <w:rsid w:val="007F234C"/>
    <w:rsid w:val="0080522E"/>
    <w:rsid w:val="00824FFF"/>
    <w:rsid w:val="00920F29"/>
    <w:rsid w:val="009A620C"/>
    <w:rsid w:val="009C1230"/>
    <w:rsid w:val="009E3F41"/>
    <w:rsid w:val="009F124A"/>
    <w:rsid w:val="009F634E"/>
    <w:rsid w:val="00A04773"/>
    <w:rsid w:val="00A14C59"/>
    <w:rsid w:val="00A459ED"/>
    <w:rsid w:val="00A52BD7"/>
    <w:rsid w:val="00A54D36"/>
    <w:rsid w:val="00A566BA"/>
    <w:rsid w:val="00AA1D8D"/>
    <w:rsid w:val="00AC28E6"/>
    <w:rsid w:val="00B13C88"/>
    <w:rsid w:val="00B47730"/>
    <w:rsid w:val="00B502CB"/>
    <w:rsid w:val="00B535DF"/>
    <w:rsid w:val="00B76D98"/>
    <w:rsid w:val="00B80D2A"/>
    <w:rsid w:val="00BC53F7"/>
    <w:rsid w:val="00BE2501"/>
    <w:rsid w:val="00BF2E60"/>
    <w:rsid w:val="00C17B98"/>
    <w:rsid w:val="00C65952"/>
    <w:rsid w:val="00C9C9C9"/>
    <w:rsid w:val="00CB0664"/>
    <w:rsid w:val="00CB6414"/>
    <w:rsid w:val="00CC7D31"/>
    <w:rsid w:val="00CD3940"/>
    <w:rsid w:val="00CF4A90"/>
    <w:rsid w:val="00DD70EE"/>
    <w:rsid w:val="00E97C1E"/>
    <w:rsid w:val="00ED068C"/>
    <w:rsid w:val="00F35FFF"/>
    <w:rsid w:val="00F37726"/>
    <w:rsid w:val="00F55C92"/>
    <w:rsid w:val="00FA6F9B"/>
    <w:rsid w:val="00FC693F"/>
    <w:rsid w:val="03AA519E"/>
    <w:rsid w:val="03B1F091"/>
    <w:rsid w:val="04D944AD"/>
    <w:rsid w:val="0595C62E"/>
    <w:rsid w:val="0A3ABFDB"/>
    <w:rsid w:val="0A51A5BA"/>
    <w:rsid w:val="0B3083F8"/>
    <w:rsid w:val="0CAF49EB"/>
    <w:rsid w:val="104495B4"/>
    <w:rsid w:val="11C0AC79"/>
    <w:rsid w:val="12A948C9"/>
    <w:rsid w:val="139B1FD8"/>
    <w:rsid w:val="1508F9AF"/>
    <w:rsid w:val="1621D28A"/>
    <w:rsid w:val="185A553F"/>
    <w:rsid w:val="1AD530D1"/>
    <w:rsid w:val="1B49A7FF"/>
    <w:rsid w:val="1D2EB280"/>
    <w:rsid w:val="1F37BEF8"/>
    <w:rsid w:val="208B23AE"/>
    <w:rsid w:val="20A8E056"/>
    <w:rsid w:val="244D8171"/>
    <w:rsid w:val="25511928"/>
    <w:rsid w:val="261E3D76"/>
    <w:rsid w:val="2721FA7C"/>
    <w:rsid w:val="278BBAD0"/>
    <w:rsid w:val="2A9444A6"/>
    <w:rsid w:val="2D592DDE"/>
    <w:rsid w:val="2D97FF8D"/>
    <w:rsid w:val="2FEE2C55"/>
    <w:rsid w:val="2FF7AFDD"/>
    <w:rsid w:val="31AD96A2"/>
    <w:rsid w:val="36DDCDC2"/>
    <w:rsid w:val="36F0D9F8"/>
    <w:rsid w:val="3B0D5C66"/>
    <w:rsid w:val="404C9148"/>
    <w:rsid w:val="427A36F1"/>
    <w:rsid w:val="45DC1B92"/>
    <w:rsid w:val="4643DB34"/>
    <w:rsid w:val="46972F12"/>
    <w:rsid w:val="46CD9D2B"/>
    <w:rsid w:val="48344871"/>
    <w:rsid w:val="4B87F822"/>
    <w:rsid w:val="4BF837F0"/>
    <w:rsid w:val="4D869190"/>
    <w:rsid w:val="4E616DE9"/>
    <w:rsid w:val="4F5C5880"/>
    <w:rsid w:val="50DAC632"/>
    <w:rsid w:val="51655DBA"/>
    <w:rsid w:val="51FD4F83"/>
    <w:rsid w:val="5255BC47"/>
    <w:rsid w:val="535199A3"/>
    <w:rsid w:val="550D060E"/>
    <w:rsid w:val="55B829C9"/>
    <w:rsid w:val="5666CC81"/>
    <w:rsid w:val="5780B815"/>
    <w:rsid w:val="57973377"/>
    <w:rsid w:val="58211D6A"/>
    <w:rsid w:val="5AB80645"/>
    <w:rsid w:val="5ACBEFF9"/>
    <w:rsid w:val="5CE01FAA"/>
    <w:rsid w:val="5CE8B6C9"/>
    <w:rsid w:val="60407BE0"/>
    <w:rsid w:val="6064038D"/>
    <w:rsid w:val="652E86DA"/>
    <w:rsid w:val="6619741A"/>
    <w:rsid w:val="662146A1"/>
    <w:rsid w:val="66F1EF86"/>
    <w:rsid w:val="66F4E5A3"/>
    <w:rsid w:val="680FE8CF"/>
    <w:rsid w:val="6A2FEFF1"/>
    <w:rsid w:val="6A47016F"/>
    <w:rsid w:val="6B58387D"/>
    <w:rsid w:val="6BFAFED2"/>
    <w:rsid w:val="6E8ED559"/>
    <w:rsid w:val="6FC5298A"/>
    <w:rsid w:val="7000BC55"/>
    <w:rsid w:val="707087F1"/>
    <w:rsid w:val="729CD698"/>
    <w:rsid w:val="73C5D8F6"/>
    <w:rsid w:val="73D4ABB1"/>
    <w:rsid w:val="7412AD50"/>
    <w:rsid w:val="751D489D"/>
    <w:rsid w:val="753525DA"/>
    <w:rsid w:val="788F44BC"/>
    <w:rsid w:val="795A9673"/>
    <w:rsid w:val="7AB1CBBE"/>
    <w:rsid w:val="7AB8882C"/>
    <w:rsid w:val="7B0F55E4"/>
    <w:rsid w:val="7B851D41"/>
    <w:rsid w:val="7C00862C"/>
    <w:rsid w:val="7DE1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5DCA2"/>
  <w14:defaultImageDpi w14:val="300"/>
  <w15:docId w15:val="{7EA8BD71-6C2E-4E14-BD7D-0684D3FA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7"/>
      </w:numPr>
      <w:contextualSpacing/>
    </w:pPr>
  </w:style>
  <w:style w:type="paragraph" w:styleId="20">
    <w:name w:val="List Bullet 2"/>
    <w:basedOn w:val="a1"/>
    <w:uiPriority w:val="99"/>
    <w:unhideWhenUsed/>
    <w:rsid w:val="00326F90"/>
    <w:pPr>
      <w:numPr>
        <w:numId w:val="8"/>
      </w:numPr>
      <w:contextualSpacing/>
    </w:pPr>
  </w:style>
  <w:style w:type="paragraph" w:styleId="30">
    <w:name w:val="List Bullet 3"/>
    <w:basedOn w:val="a1"/>
    <w:uiPriority w:val="99"/>
    <w:unhideWhenUsed/>
    <w:rsid w:val="00326F90"/>
    <w:pPr>
      <w:numPr>
        <w:numId w:val="9"/>
      </w:numPr>
      <w:contextualSpacing/>
    </w:pPr>
  </w:style>
  <w:style w:type="paragraph" w:styleId="a">
    <w:name w:val="List Number"/>
    <w:basedOn w:val="a1"/>
    <w:uiPriority w:val="99"/>
    <w:unhideWhenUsed/>
    <w:rsid w:val="00326F90"/>
    <w:pPr>
      <w:numPr>
        <w:numId w:val="11"/>
      </w:numPr>
      <w:contextualSpacing/>
    </w:pPr>
  </w:style>
  <w:style w:type="paragraph" w:styleId="2">
    <w:name w:val="List Number 2"/>
    <w:basedOn w:val="a1"/>
    <w:uiPriority w:val="99"/>
    <w:unhideWhenUsed/>
    <w:rsid w:val="0029639D"/>
    <w:pPr>
      <w:numPr>
        <w:numId w:val="12"/>
      </w:numPr>
      <w:contextualSpacing/>
    </w:pPr>
  </w:style>
  <w:style w:type="paragraph" w:styleId="3">
    <w:name w:val="List Number 3"/>
    <w:basedOn w:val="a1"/>
    <w:uiPriority w:val="99"/>
    <w:unhideWhenUsed/>
    <w:rsid w:val="0029639D"/>
    <w:pPr>
      <w:numPr>
        <w:numId w:val="13"/>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B76D98"/>
    <w:rPr>
      <w:color w:val="0000FF" w:themeColor="hyperlink"/>
      <w:u w:val="single"/>
    </w:rPr>
  </w:style>
  <w:style w:type="character" w:styleId="aff2">
    <w:name w:val="Unresolved Mention"/>
    <w:basedOn w:val="a2"/>
    <w:uiPriority w:val="99"/>
    <w:semiHidden/>
    <w:unhideWhenUsed/>
    <w:rsid w:val="00B76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6071">
      <w:bodyDiv w:val="1"/>
      <w:marLeft w:val="0"/>
      <w:marRight w:val="0"/>
      <w:marTop w:val="0"/>
      <w:marBottom w:val="0"/>
      <w:divBdr>
        <w:top w:val="none" w:sz="0" w:space="0" w:color="auto"/>
        <w:left w:val="none" w:sz="0" w:space="0" w:color="auto"/>
        <w:bottom w:val="none" w:sz="0" w:space="0" w:color="auto"/>
        <w:right w:val="none" w:sz="0" w:space="0" w:color="auto"/>
      </w:divBdr>
    </w:div>
    <w:div w:id="226115605">
      <w:bodyDiv w:val="1"/>
      <w:marLeft w:val="0"/>
      <w:marRight w:val="0"/>
      <w:marTop w:val="0"/>
      <w:marBottom w:val="0"/>
      <w:divBdr>
        <w:top w:val="none" w:sz="0" w:space="0" w:color="auto"/>
        <w:left w:val="none" w:sz="0" w:space="0" w:color="auto"/>
        <w:bottom w:val="none" w:sz="0" w:space="0" w:color="auto"/>
        <w:right w:val="none" w:sz="0" w:space="0" w:color="auto"/>
      </w:divBdr>
    </w:div>
    <w:div w:id="345793221">
      <w:bodyDiv w:val="1"/>
      <w:marLeft w:val="0"/>
      <w:marRight w:val="0"/>
      <w:marTop w:val="0"/>
      <w:marBottom w:val="0"/>
      <w:divBdr>
        <w:top w:val="none" w:sz="0" w:space="0" w:color="auto"/>
        <w:left w:val="none" w:sz="0" w:space="0" w:color="auto"/>
        <w:bottom w:val="none" w:sz="0" w:space="0" w:color="auto"/>
        <w:right w:val="none" w:sz="0" w:space="0" w:color="auto"/>
      </w:divBdr>
    </w:div>
    <w:div w:id="1381979858">
      <w:bodyDiv w:val="1"/>
      <w:marLeft w:val="0"/>
      <w:marRight w:val="0"/>
      <w:marTop w:val="0"/>
      <w:marBottom w:val="0"/>
      <w:divBdr>
        <w:top w:val="none" w:sz="0" w:space="0" w:color="auto"/>
        <w:left w:val="none" w:sz="0" w:space="0" w:color="auto"/>
        <w:bottom w:val="none" w:sz="0" w:space="0" w:color="auto"/>
        <w:right w:val="none" w:sz="0" w:space="0" w:color="auto"/>
      </w:divBdr>
    </w:div>
    <w:div w:id="1495419231">
      <w:bodyDiv w:val="1"/>
      <w:marLeft w:val="0"/>
      <w:marRight w:val="0"/>
      <w:marTop w:val="0"/>
      <w:marBottom w:val="0"/>
      <w:divBdr>
        <w:top w:val="none" w:sz="0" w:space="0" w:color="auto"/>
        <w:left w:val="none" w:sz="0" w:space="0" w:color="auto"/>
        <w:bottom w:val="none" w:sz="0" w:space="0" w:color="auto"/>
        <w:right w:val="none" w:sz="0" w:space="0" w:color="auto"/>
      </w:divBdr>
    </w:div>
    <w:div w:id="1704937640">
      <w:bodyDiv w:val="1"/>
      <w:marLeft w:val="0"/>
      <w:marRight w:val="0"/>
      <w:marTop w:val="0"/>
      <w:marBottom w:val="0"/>
      <w:divBdr>
        <w:top w:val="none" w:sz="0" w:space="0" w:color="auto"/>
        <w:left w:val="none" w:sz="0" w:space="0" w:color="auto"/>
        <w:bottom w:val="none" w:sz="0" w:space="0" w:color="auto"/>
        <w:right w:val="none" w:sz="0" w:space="0" w:color="auto"/>
      </w:divBdr>
    </w:div>
    <w:div w:id="1891384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nikdi\Downloads\&#928;&#945;&#953;&#967;&#957;&#943;&#948;&#953;%20&#929;&#972;&#955;&#969;&#957;-&#934;&#959;&#961;&#959;&#948;&#953;&#945;&#966;&#965;&#947;&#94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nikdi\Downloads\Presentation%20-%20&#934;&#959;&#961;&#959;&#948;&#953;&#945;&#966;&#965;&#947;&#942;.ppt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3772</Characters>
  <Application>Microsoft Office Word</Application>
  <DocSecurity>0</DocSecurity>
  <Lines>31</Lines>
  <Paragraphs>8</Paragraphs>
  <ScaleCrop>false</ScaleCrop>
  <Manager/>
  <Company/>
  <LinksUpToDate>false</LinksUpToDate>
  <CharactersWithSpaces>4462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ΝΙΚΟΣ ΔΗΜΟΥ</cp:lastModifiedBy>
  <cp:revision>2</cp:revision>
  <cp:lastPrinted>2026-06-10T19:10:00Z</cp:lastPrinted>
  <dcterms:created xsi:type="dcterms:W3CDTF">2026-06-10T19:12:00Z</dcterms:created>
  <dcterms:modified xsi:type="dcterms:W3CDTF">2026-06-10T19:12:00Z</dcterms:modified>
  <cp:category/>
</cp:coreProperties>
</file>